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28" w:rsidRPr="00800DB5" w:rsidRDefault="00372828" w:rsidP="00372828">
      <w:pPr>
        <w:jc w:val="center"/>
        <w:rPr>
          <w:b/>
          <w:sz w:val="28"/>
          <w:szCs w:val="28"/>
        </w:rPr>
      </w:pPr>
      <w:bookmarkStart w:id="0" w:name="_GoBack"/>
      <w:r w:rsidRPr="00800DB5">
        <w:rPr>
          <w:b/>
          <w:sz w:val="28"/>
          <w:szCs w:val="28"/>
        </w:rPr>
        <w:t xml:space="preserve">Інструкція </w:t>
      </w:r>
    </w:p>
    <w:p w:rsidR="00372828" w:rsidRPr="00800DB5" w:rsidRDefault="00372828" w:rsidP="00372828">
      <w:pPr>
        <w:jc w:val="center"/>
        <w:rPr>
          <w:b/>
          <w:sz w:val="28"/>
          <w:szCs w:val="28"/>
        </w:rPr>
      </w:pPr>
      <w:r w:rsidRPr="00800DB5">
        <w:rPr>
          <w:b/>
          <w:sz w:val="28"/>
          <w:szCs w:val="28"/>
        </w:rPr>
        <w:t>з безпеки</w:t>
      </w:r>
      <w:bookmarkEnd w:id="0"/>
      <w:r w:rsidRPr="00800DB5">
        <w:rPr>
          <w:b/>
          <w:sz w:val="28"/>
          <w:szCs w:val="28"/>
        </w:rPr>
        <w:t xml:space="preserve"> життєдіяльності учнів під час знаходження в бібліотеці</w:t>
      </w:r>
    </w:p>
    <w:p w:rsidR="00372828" w:rsidRPr="00532841" w:rsidRDefault="00372828" w:rsidP="00372828">
      <w:pPr>
        <w:jc w:val="center"/>
        <w:rPr>
          <w:b/>
          <w:sz w:val="24"/>
          <w:szCs w:val="24"/>
        </w:rPr>
      </w:pPr>
    </w:p>
    <w:p w:rsidR="00372828" w:rsidRPr="00532841" w:rsidRDefault="00372828" w:rsidP="00372828">
      <w:pPr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532841">
        <w:rPr>
          <w:b/>
          <w:sz w:val="24"/>
          <w:szCs w:val="24"/>
        </w:rPr>
        <w:t>Загальні положення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1.1. Дана інструкція поширюється на всіх учасників навчально-виховного процесу під час знаходження в приміщенні бібліотеки.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1.2. Інструкція розроблена відповідно до вимог «Положення про організацію роботи з охорони праці учасників навчально-виховного процесу в установах і закладах освіти» (наказ МОНУ №563 від 01.08.2001), «Положення про розробку інструкцій з охорони праці» (наказ МОНУ №9 від 29.01.1998) та інших нормативних актів.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1.3. Вимоги інструкції є обов’язковими для виконання всіма учасниками навчально-виховного процесу.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1.4. Основними джерелами небезпеки в бібліотеці є: електричні розетки; офісна техніка (комп’ютер, монітор), стелажі для книг, вертикальні підставки для виставок, дверцята стінної шафи, вікна тощо.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1.5. Основними видами небезпеки можуть бути: враження електричним струмом, травми та поранення внаслідок необережності чи падіння предметів, порізи внаслідок розбиття скла, травми внаслідок поранення письмовими та канцелярськими приладами через необережність чи недбалість учнів тощо.</w:t>
      </w:r>
    </w:p>
    <w:p w:rsidR="00372828" w:rsidRPr="00532841" w:rsidRDefault="00372828" w:rsidP="00372828">
      <w:pPr>
        <w:jc w:val="center"/>
        <w:rPr>
          <w:b/>
          <w:sz w:val="24"/>
          <w:szCs w:val="24"/>
        </w:rPr>
      </w:pPr>
    </w:p>
    <w:p w:rsidR="00372828" w:rsidRPr="00532841" w:rsidRDefault="00372828" w:rsidP="00372828">
      <w:pPr>
        <w:jc w:val="center"/>
        <w:rPr>
          <w:b/>
          <w:sz w:val="24"/>
          <w:szCs w:val="24"/>
        </w:rPr>
      </w:pPr>
      <w:r w:rsidRPr="00532841">
        <w:rPr>
          <w:b/>
          <w:sz w:val="24"/>
          <w:szCs w:val="24"/>
        </w:rPr>
        <w:t>2. Загальні відомості та вимоги безпеки перед початком роботи в бібліотеці</w:t>
      </w:r>
    </w:p>
    <w:p w:rsidR="00372828" w:rsidRPr="00532841" w:rsidRDefault="00372828" w:rsidP="00372828">
      <w:pPr>
        <w:ind w:left="-540"/>
        <w:rPr>
          <w:b/>
          <w:sz w:val="24"/>
          <w:szCs w:val="24"/>
        </w:rPr>
      </w:pPr>
      <w:r w:rsidRPr="00532841">
        <w:rPr>
          <w:sz w:val="24"/>
          <w:szCs w:val="24"/>
        </w:rPr>
        <w:t>2.1. Ознайомитись з правилами поведінки в бібліотеці.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2.2. Залишити зайві речі в класній кімнаті.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2.3. Чітко визначте порядок і правила безпечного здійснення діяльності в бібліотеці.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2.4. Перевірте наявність і надійність необхідних для діяльності в бібліотеці обладнання, предметів та засобів.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2.5. Забороняється приносити до навчального закладу та бібліотеки будь-які пристрої, речовини та предмети, які можуть становити небезпеку для оточуючих.</w:t>
      </w:r>
    </w:p>
    <w:p w:rsidR="00372828" w:rsidRPr="00532841" w:rsidRDefault="00372828" w:rsidP="00372828">
      <w:pPr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2.6. При виявленні на робочому місці невідомих предметів, несправного обладнання, пошкоджень будь-якого роду негайно </w:t>
      </w:r>
      <w:proofErr w:type="spellStart"/>
      <w:r w:rsidRPr="00532841">
        <w:rPr>
          <w:sz w:val="24"/>
          <w:szCs w:val="24"/>
        </w:rPr>
        <w:t>повідомте</w:t>
      </w:r>
      <w:proofErr w:type="spellEnd"/>
      <w:r w:rsidRPr="00532841">
        <w:rPr>
          <w:sz w:val="24"/>
          <w:szCs w:val="24"/>
        </w:rPr>
        <w:t xml:space="preserve">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jc w:val="both"/>
        <w:rPr>
          <w:sz w:val="24"/>
          <w:szCs w:val="24"/>
        </w:rPr>
      </w:pPr>
    </w:p>
    <w:p w:rsidR="00372828" w:rsidRPr="00532841" w:rsidRDefault="00372828" w:rsidP="00372828">
      <w:pPr>
        <w:jc w:val="center"/>
        <w:rPr>
          <w:b/>
          <w:sz w:val="24"/>
          <w:szCs w:val="24"/>
        </w:rPr>
      </w:pPr>
    </w:p>
    <w:p w:rsidR="00372828" w:rsidRPr="00532841" w:rsidRDefault="00372828" w:rsidP="00372828">
      <w:pPr>
        <w:jc w:val="center"/>
        <w:rPr>
          <w:b/>
          <w:sz w:val="24"/>
          <w:szCs w:val="24"/>
        </w:rPr>
      </w:pPr>
      <w:r w:rsidRPr="00532841">
        <w:rPr>
          <w:b/>
          <w:sz w:val="24"/>
          <w:szCs w:val="24"/>
        </w:rPr>
        <w:t>3. Вимоги безпеки під час роботи в бібліотеці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3.1.Користуйтеся приладами, які не є джерелом небезпеки як для власного життя та здоров’я, так і життя та здоров’я інших учасників навчально-виховного процесу.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3.2. Користуючись приладами з загостреними чи різальними частинами не спрямовуйте ці частини на себе чи на своїх товаришів, щоб уникнути поранень.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3.3. Виконуйте тільки ту роботу, яка передбачена завданням або дорученням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3.4. Не відволікайтеся від виконання завдання самі і не відволікайте інших сторонніми розмовами чи діями.</w:t>
      </w:r>
    </w:p>
    <w:p w:rsidR="00372828" w:rsidRPr="00532841" w:rsidRDefault="00372828" w:rsidP="00372828">
      <w:pPr>
        <w:pStyle w:val="1"/>
        <w:numPr>
          <w:ilvl w:val="1"/>
          <w:numId w:val="2"/>
        </w:numPr>
        <w:spacing w:after="0" w:line="240" w:lineRule="auto"/>
        <w:ind w:left="-54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32841">
        <w:rPr>
          <w:rFonts w:ascii="Times New Roman" w:hAnsi="Times New Roman"/>
          <w:sz w:val="24"/>
          <w:szCs w:val="24"/>
          <w:lang w:val="uk-UA"/>
        </w:rPr>
        <w:t>До роботи з комп’ютерною технікою допускаються користувачі бібліотеки, які можуть самостійно працювати в операційній системі «</w:t>
      </w:r>
      <w:r w:rsidRPr="00532841">
        <w:rPr>
          <w:rFonts w:ascii="Times New Roman" w:hAnsi="Times New Roman"/>
          <w:sz w:val="24"/>
          <w:szCs w:val="24"/>
          <w:lang w:val="en-US"/>
        </w:rPr>
        <w:t>WINDOWS</w:t>
      </w:r>
      <w:r w:rsidRPr="00532841">
        <w:rPr>
          <w:rFonts w:ascii="Times New Roman" w:hAnsi="Times New Roman"/>
          <w:sz w:val="24"/>
          <w:szCs w:val="24"/>
          <w:lang w:val="uk-UA"/>
        </w:rPr>
        <w:t>» та мережі Інтернет.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3.6. Для ввімкнення комп’ютера використовуйте стабілізатор напруги. При виявленні пошкоджень електропроводу, несправної виделки чи розетки користуватися електроприладами забороняється.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3.7. Не торкайтеся оголених проводів та не користуйтеся незнайомими приладами.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3.8. Забороняється самостійно здійснювати будь-які заходи щодо ліквідації несправності.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3.9. Під час перебування в бібліотеці дотримуйтесь правил безпеки щодо користування електрообладнанням, технічними засобами, які знаходяться в бібліотеці. Забороняється самостійно без дозволу та нагляду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 xml:space="preserve"> користуватися технічними засобами.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3.10. Згідно з правилами пожежної безпеки в бібліотеці не можуть знаходитися та використовуватися легкозаймисті та пожежонебезпечні предмети чи речовини; забороняється використовувати джерела відкритого вогню, обігрівачі, електричні чайники, кип’ятильники та подібні пристрої.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3.11. Учням забороняється знаходитись в бібліотеці у відсутності чи без дозволу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lastRenderedPageBreak/>
        <w:t xml:space="preserve">3.12. Забороняється висовуватися з вікон, ставати на підвіконня, відкривати самостійно вікна, самостійно вмикати електрообладнання, викидати з вікон будь-які предмети чи речі, </w:t>
      </w:r>
      <w:proofErr w:type="spellStart"/>
      <w:r w:rsidRPr="00532841">
        <w:rPr>
          <w:sz w:val="24"/>
          <w:szCs w:val="24"/>
        </w:rPr>
        <w:t>штовхатися</w:t>
      </w:r>
      <w:proofErr w:type="spellEnd"/>
      <w:r w:rsidRPr="00532841">
        <w:rPr>
          <w:sz w:val="24"/>
          <w:szCs w:val="24"/>
        </w:rPr>
        <w:t xml:space="preserve"> чи гратися, брати книги зі стелажів.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3.13. Під час знаходження в бібліотеці не вживайте їжу.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3.14. В разі погіршення стану здоров’я, хвороби та будь-яких інших обставин чи особливостей самопочуття негайно </w:t>
      </w:r>
      <w:proofErr w:type="spellStart"/>
      <w:r w:rsidRPr="00532841">
        <w:rPr>
          <w:sz w:val="24"/>
          <w:szCs w:val="24"/>
        </w:rPr>
        <w:t>повідомте</w:t>
      </w:r>
      <w:proofErr w:type="spellEnd"/>
      <w:r w:rsidRPr="00532841">
        <w:rPr>
          <w:sz w:val="24"/>
          <w:szCs w:val="24"/>
        </w:rPr>
        <w:t xml:space="preserve"> про це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3.15. В разі виконання завдання вперше чи нового виду навчальної діяльності дотримуйтеся рекомендацій та інструкцій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3.16. У випадку травми негайно зверніться до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3.17. Під час навчальної діяльності дотримуйтесь правил особистої гігієни.</w:t>
      </w:r>
    </w:p>
    <w:p w:rsidR="00372828" w:rsidRPr="00532841" w:rsidRDefault="00372828" w:rsidP="00372828">
      <w:pPr>
        <w:tabs>
          <w:tab w:val="left" w:pos="1524"/>
        </w:tabs>
        <w:jc w:val="both"/>
        <w:rPr>
          <w:sz w:val="24"/>
          <w:szCs w:val="24"/>
        </w:rPr>
      </w:pPr>
    </w:p>
    <w:p w:rsidR="00372828" w:rsidRPr="00532841" w:rsidRDefault="00372828" w:rsidP="00372828">
      <w:pPr>
        <w:tabs>
          <w:tab w:val="left" w:pos="1524"/>
        </w:tabs>
        <w:jc w:val="center"/>
        <w:rPr>
          <w:b/>
          <w:sz w:val="24"/>
          <w:szCs w:val="24"/>
        </w:rPr>
      </w:pPr>
    </w:p>
    <w:p w:rsidR="00372828" w:rsidRPr="00532841" w:rsidRDefault="00372828" w:rsidP="00372828">
      <w:pPr>
        <w:tabs>
          <w:tab w:val="left" w:pos="1524"/>
        </w:tabs>
        <w:jc w:val="center"/>
        <w:rPr>
          <w:b/>
          <w:sz w:val="24"/>
          <w:szCs w:val="24"/>
        </w:rPr>
      </w:pPr>
      <w:r w:rsidRPr="00532841">
        <w:rPr>
          <w:b/>
          <w:sz w:val="24"/>
          <w:szCs w:val="24"/>
        </w:rPr>
        <w:t>4. Вимоги безпеки після закінчення роботи в бібліотеці</w:t>
      </w:r>
    </w:p>
    <w:p w:rsidR="00372828" w:rsidRPr="00532841" w:rsidRDefault="00372828" w:rsidP="00372828">
      <w:pPr>
        <w:tabs>
          <w:tab w:val="left" w:pos="1524"/>
        </w:tabs>
        <w:jc w:val="center"/>
        <w:rPr>
          <w:b/>
          <w:sz w:val="24"/>
          <w:szCs w:val="24"/>
        </w:rPr>
      </w:pP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4.1. Прибирання робочого місця після закінчення навчального заняття виконуйте з дозволу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4.2. Переконайтеся, що вами зібрані всі власні речі.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>4.3. Не перешкоджайте іншим учням виходити з бібліотеки, не перегороджуйте і не блокуйте вихід.</w:t>
      </w:r>
    </w:p>
    <w:p w:rsidR="00372828" w:rsidRPr="00532841" w:rsidRDefault="00372828" w:rsidP="00372828">
      <w:pPr>
        <w:tabs>
          <w:tab w:val="left" w:pos="1524"/>
        </w:tabs>
        <w:jc w:val="both"/>
        <w:rPr>
          <w:sz w:val="24"/>
          <w:szCs w:val="24"/>
        </w:rPr>
      </w:pPr>
    </w:p>
    <w:p w:rsidR="00372828" w:rsidRPr="00532841" w:rsidRDefault="00372828" w:rsidP="00372828">
      <w:pPr>
        <w:tabs>
          <w:tab w:val="left" w:pos="1524"/>
        </w:tabs>
        <w:jc w:val="center"/>
        <w:rPr>
          <w:b/>
          <w:sz w:val="24"/>
          <w:szCs w:val="24"/>
        </w:rPr>
      </w:pPr>
      <w:r w:rsidRPr="00532841">
        <w:rPr>
          <w:b/>
          <w:sz w:val="24"/>
          <w:szCs w:val="24"/>
        </w:rPr>
        <w:t>5. Вимоги безпеки в аварійних ситуаціях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5.1. У разі виникнення пожежі або загоряння необхідно учням під керівництвом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 xml:space="preserve"> один за одним залишити приміщення (згідно з Порядком евакуації учнів).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5.2. В разі несправності електричних пристроїв, що перебувають під напругою, слід негайно повідомити про це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532841" w:rsidRDefault="00372828" w:rsidP="00372828">
      <w:pPr>
        <w:tabs>
          <w:tab w:val="left" w:pos="1524"/>
        </w:tabs>
        <w:ind w:left="-540"/>
        <w:jc w:val="both"/>
        <w:rPr>
          <w:sz w:val="24"/>
          <w:szCs w:val="24"/>
        </w:rPr>
      </w:pPr>
      <w:r w:rsidRPr="00532841">
        <w:rPr>
          <w:sz w:val="24"/>
          <w:szCs w:val="24"/>
        </w:rPr>
        <w:t xml:space="preserve">5.3. У разі нещасного випадку терміново </w:t>
      </w:r>
      <w:proofErr w:type="spellStart"/>
      <w:r w:rsidRPr="00532841">
        <w:rPr>
          <w:sz w:val="24"/>
          <w:szCs w:val="24"/>
        </w:rPr>
        <w:t>повідомте</w:t>
      </w:r>
      <w:proofErr w:type="spellEnd"/>
      <w:r w:rsidRPr="00532841">
        <w:rPr>
          <w:sz w:val="24"/>
          <w:szCs w:val="24"/>
        </w:rPr>
        <w:t xml:space="preserve"> </w:t>
      </w:r>
      <w:proofErr w:type="spellStart"/>
      <w:r w:rsidRPr="00532841">
        <w:rPr>
          <w:sz w:val="24"/>
          <w:szCs w:val="24"/>
        </w:rPr>
        <w:t>бібліотекаря</w:t>
      </w:r>
      <w:proofErr w:type="spellEnd"/>
      <w:r w:rsidRPr="00532841">
        <w:rPr>
          <w:sz w:val="24"/>
          <w:szCs w:val="24"/>
        </w:rPr>
        <w:t>.</w:t>
      </w:r>
    </w:p>
    <w:p w:rsidR="00372828" w:rsidRPr="009816E4" w:rsidRDefault="00372828" w:rsidP="00372828">
      <w:pPr>
        <w:ind w:left="-540" w:firstLine="540"/>
        <w:jc w:val="center"/>
        <w:rPr>
          <w:sz w:val="28"/>
          <w:szCs w:val="28"/>
        </w:rPr>
      </w:pPr>
    </w:p>
    <w:p w:rsidR="00372828" w:rsidRDefault="00372828" w:rsidP="00372828">
      <w:pPr>
        <w:ind w:left="-540" w:firstLine="540"/>
        <w:jc w:val="both"/>
        <w:rPr>
          <w:sz w:val="28"/>
          <w:szCs w:val="28"/>
        </w:rPr>
      </w:pPr>
    </w:p>
    <w:p w:rsidR="00372828" w:rsidRDefault="00372828" w:rsidP="00372828">
      <w:pPr>
        <w:ind w:left="-540" w:firstLine="540"/>
        <w:rPr>
          <w:rFonts w:ascii="Calibri" w:hAnsi="Calibri"/>
          <w:b/>
          <w:sz w:val="36"/>
          <w:szCs w:val="36"/>
        </w:rPr>
      </w:pPr>
    </w:p>
    <w:p w:rsidR="00372828" w:rsidRDefault="00372828" w:rsidP="00372828"/>
    <w:p w:rsidR="00FA4D5D" w:rsidRDefault="00FA4D5D"/>
    <w:sectPr w:rsidR="00FA4D5D" w:rsidSect="00372828">
      <w:pgSz w:w="12240" w:h="15840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9A1"/>
    <w:multiLevelType w:val="multilevel"/>
    <w:tmpl w:val="BB1E17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092822"/>
    <w:multiLevelType w:val="hybridMultilevel"/>
    <w:tmpl w:val="D6C03F9E"/>
    <w:lvl w:ilvl="0" w:tplc="EEEC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7269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0A4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7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842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3E3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186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86E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0F60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28"/>
    <w:rsid w:val="00372828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2B43-BA31-4AFC-A4C5-AD6B091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8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2024-11-15T07:59:00Z</dcterms:created>
  <dcterms:modified xsi:type="dcterms:W3CDTF">2024-11-15T08:01:00Z</dcterms:modified>
</cp:coreProperties>
</file>